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6" w:name="_GoBack"/>
      <w:bookmarkEnd w:id="6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5F436DD0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bookmarkStart w:id="0" w:name="OLE_LINK13"/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成都市第四人民医院营门口院区</w:t>
      </w:r>
      <w:bookmarkStart w:id="1" w:name="OLE_LINK23"/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钢结构推拉式雨棚</w:t>
      </w:r>
      <w:bookmarkEnd w:id="1"/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采购项目</w:t>
      </w:r>
      <w:bookmarkEnd w:id="0"/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（第三次）</w:t>
      </w:r>
    </w:p>
    <w:p w14:paraId="0E953E39">
      <w:pPr>
        <w:keepNext w:val="0"/>
        <w:keepLines w:val="0"/>
        <w:pageBreakBefore w:val="0"/>
        <w:tabs>
          <w:tab w:val="left" w:pos="420"/>
        </w:tabs>
        <w:kinsoku/>
        <w:overflowPunct/>
        <w:topLinePunct w:val="0"/>
        <w:bidi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40"/>
          <w:szCs w:val="40"/>
          <w:lang w:val="en-US" w:eastAsia="zh-CN"/>
        </w:rPr>
        <w:t>供应商报名表</w:t>
      </w:r>
    </w:p>
    <w:tbl>
      <w:tblPr>
        <w:tblStyle w:val="17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</w:tbl>
    <w:p w14:paraId="25B26B32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7E5957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9E55D0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7FC3300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61A1C7D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</w:p>
    <w:p w14:paraId="475BB8E3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ind w:firstLine="300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p w14:paraId="2182A89B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</w:rPr>
        <w:t>法定代表人资格证明</w:t>
      </w:r>
    </w:p>
    <w:p w14:paraId="798F9231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</w:p>
    <w:p w14:paraId="32125C7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 xml:space="preserve"> 成都市第四人民医院：</w:t>
      </w:r>
    </w:p>
    <w:p w14:paraId="1331FD2F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7" w:right="-351" w:rightChars="-167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性别：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 职务：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keepNext w:val="0"/>
        <w:keepLines w:val="0"/>
        <w:pageBreakBefore w:val="0"/>
        <w:widowControl/>
        <w:tabs>
          <w:tab w:val="left" w:pos="8069"/>
        </w:tabs>
        <w:kinsoku/>
        <w:overflowPunct/>
        <w:topLinePunct w:val="0"/>
        <w:bidi w:val="0"/>
        <w:spacing w:line="240" w:lineRule="auto"/>
        <w:ind w:firstLine="56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身份证号码：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的法定代表人，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  <w:t>以本公司名义参加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，代表本公司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进行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  <w:t>特此证明。</w:t>
      </w:r>
    </w:p>
    <w:p w14:paraId="0025DF0D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</w:rPr>
      </w:pPr>
      <w:r>
        <w:rPr>
          <w:rFonts w:hint="eastAsia" w:ascii="方正仿宋_GB2312" w:hAnsi="方正仿宋_GB2312" w:eastAsia="方正仿宋_GB2312" w:cs="方正仿宋_GB2312"/>
          <w:color w:val="000000"/>
          <w:kern w:val="0"/>
          <w:sz w:val="18"/>
          <w:szCs w:val="18"/>
        </w:rPr>
        <w:t> </w:t>
      </w:r>
    </w:p>
    <w:p w14:paraId="7F0085D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 w:val="0"/>
        <w:spacing w:before="90" w:after="90" w:line="240" w:lineRule="auto"/>
        <w:ind w:firstLine="600"/>
        <w:jc w:val="left"/>
        <w:textAlignment w:val="auto"/>
        <w:rPr>
          <w:rFonts w:hint="eastAsia" w:ascii="方正仿宋_GB2312" w:hAnsi="方正仿宋_GB2312" w:eastAsia="方正仿宋_GB2312" w:cs="方正仿宋_GB2312"/>
          <w:color w:val="000000"/>
          <w:kern w:val="0"/>
          <w:sz w:val="28"/>
          <w:szCs w:val="28"/>
        </w:rPr>
      </w:pPr>
    </w:p>
    <w:p w14:paraId="20C30EA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16AF55F0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或加盖个人名章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）：</w:t>
      </w:r>
    </w:p>
    <w:p w14:paraId="7B5FD5D8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481254C5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591A2EC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9EBB33B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048A5DD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8A6766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31EAFE1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568507B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05114E47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43C08F7E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10E54B79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FB0376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26C1A08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6A55947F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2" w:name="OLE_LINK2"/>
    </w:p>
    <w:p w14:paraId="536111BC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bookmarkEnd w:id="2"/>
    <w:p w14:paraId="4F97F170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</w:p>
    <w:p w14:paraId="02A26C3E">
      <w:pPr>
        <w:keepNext w:val="0"/>
        <w:keepLines w:val="0"/>
        <w:pageBreakBefore w:val="0"/>
        <w:tabs>
          <w:tab w:val="left" w:pos="1134"/>
        </w:tabs>
        <w:kinsoku/>
        <w:overflowPunct/>
        <w:topLinePunct w:val="0"/>
        <w:bidi w:val="0"/>
        <w:spacing w:line="240" w:lineRule="auto"/>
        <w:jc w:val="center"/>
        <w:textAlignment w:val="auto"/>
        <w:outlineLvl w:val="5"/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</w:pPr>
      <w:r>
        <w:rPr>
          <w:rFonts w:hint="eastAsia" w:ascii="方正仿宋_GB2312" w:hAnsi="方正仿宋_GB2312" w:eastAsia="方正仿宋_GB2312" w:cs="方正仿宋_GB2312"/>
          <w:bCs/>
          <w:sz w:val="30"/>
          <w:szCs w:val="30"/>
          <w:lang w:val="zh-CN"/>
        </w:rPr>
        <w:t>法定代表人授权书</w:t>
      </w:r>
    </w:p>
    <w:p w14:paraId="08109B5A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</w:p>
    <w:p w14:paraId="03682D09">
      <w:pPr>
        <w:keepNext w:val="0"/>
        <w:keepLines w:val="0"/>
        <w:pageBreakBefore w:val="0"/>
        <w:kinsoku/>
        <w:overflowPunct/>
        <w:topLinePunct w:val="0"/>
        <w:bidi w:val="0"/>
        <w:snapToGrid w:val="0"/>
        <w:spacing w:line="240" w:lineRule="auto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本授权委托书声明：我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的法定代表人，现授权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。委托代理人在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零散谈价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本授权书于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日生效，有效期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天。</w:t>
      </w:r>
    </w:p>
    <w:p w14:paraId="0F53EAD0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委托代理人无转委托权。</w:t>
      </w:r>
    </w:p>
    <w:p w14:paraId="743962D1"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63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zh-CN"/>
        </w:rPr>
        <w:t>特此委托。</w:t>
      </w:r>
    </w:p>
    <w:p w14:paraId="5C88B55B">
      <w:pPr>
        <w:pStyle w:val="15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firstLine="0" w:firstLineChars="0"/>
        <w:textAlignment w:val="auto"/>
        <w:rPr>
          <w:rFonts w:hint="eastAsia" w:ascii="方正仿宋_GB2312" w:hAnsi="方正仿宋_GB2312" w:eastAsia="方正仿宋_GB2312" w:cs="方正仿宋_GB2312"/>
          <w:lang w:val="zh-CN"/>
        </w:rPr>
      </w:pPr>
    </w:p>
    <w:p w14:paraId="07FA8506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（公司全称并加盖鲜章）：</w:t>
      </w:r>
    </w:p>
    <w:p w14:paraId="0CA0CFB7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法定代表人（签字或加盖个人名章）：</w:t>
      </w:r>
    </w:p>
    <w:p w14:paraId="6473D715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委托代理人（签字或加盖个人名章）：</w:t>
      </w:r>
    </w:p>
    <w:p w14:paraId="5327BC4B">
      <w:pPr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ind w:left="-136" w:right="-351" w:rightChars="-167" w:firstLine="3360" w:firstLineChars="1200"/>
        <w:textAlignment w:val="auto"/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kern w:val="0"/>
          <w:sz w:val="28"/>
          <w:szCs w:val="28"/>
        </w:rPr>
        <w:t>日期：      年    月    日</w:t>
      </w:r>
    </w:p>
    <w:p w14:paraId="1FCC5FE0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2791F5E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2B9267F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</w:rPr>
      </w:pPr>
    </w:p>
    <w:p w14:paraId="613638D8">
      <w:pPr>
        <w:pStyle w:val="6"/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0954C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EDEDAE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879AC0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703274AF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0C26BCC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3AC6BB3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A832B61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6C2E5C80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32BCB1C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17A7A9AD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p w14:paraId="256C7C2B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771CE1E6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</w:p>
    <w:p w14:paraId="06B91F0B">
      <w:pPr>
        <w:pStyle w:val="24"/>
        <w:keepNext w:val="0"/>
        <w:keepLines w:val="0"/>
        <w:pageBreakBefore w:val="0"/>
        <w:kinsoku/>
        <w:overflowPunct/>
        <w:topLinePunct w:val="0"/>
        <w:bidi w:val="0"/>
        <w:spacing w:line="240" w:lineRule="auto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</w:pPr>
      <w:bookmarkStart w:id="3" w:name="OLE_LINK12"/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附件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30"/>
          <w:szCs w:val="30"/>
        </w:rPr>
        <w:t>：</w:t>
      </w:r>
    </w:p>
    <w:tbl>
      <w:tblPr>
        <w:tblStyle w:val="17"/>
        <w:tblW w:w="9600" w:type="dxa"/>
        <w:tblInd w:w="-1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22"/>
        <w:gridCol w:w="1705"/>
        <w:gridCol w:w="764"/>
        <w:gridCol w:w="927"/>
        <w:gridCol w:w="1309"/>
        <w:gridCol w:w="3177"/>
      </w:tblGrid>
      <w:tr w14:paraId="0FE42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9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4" w:name="OLE_LINK8"/>
            <w:bookmarkStart w:id="5" w:name="OLE_LINK1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营门口院区钢结构推拉式雨棚采购项目方案</w:t>
            </w:r>
            <w:bookmarkEnd w:id="4"/>
          </w:p>
        </w:tc>
      </w:tr>
      <w:tr w14:paraId="5392A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2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A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规格（米）</w:t>
            </w: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A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拉伸长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0B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跨度宽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3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净高</w:t>
            </w:r>
          </w:p>
        </w:tc>
      </w:tr>
      <w:tr w14:paraId="6EDF9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2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D7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D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22.4m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7.5m</w:t>
            </w:r>
          </w:p>
        </w:tc>
        <w:tc>
          <w:tcPr>
            <w:tcW w:w="3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6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</w:t>
            </w:r>
          </w:p>
        </w:tc>
      </w:tr>
      <w:tr w14:paraId="6407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45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FE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A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4B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92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4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CD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1套（168㎡）</w:t>
            </w:r>
          </w:p>
        </w:tc>
      </w:tr>
      <w:tr w14:paraId="2BC2A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255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一、骨架</w:t>
            </w:r>
          </w:p>
        </w:tc>
      </w:tr>
      <w:tr w14:paraId="7025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4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3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主架底盘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93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Style w:val="30"/>
                <w:lang w:val="en-US" w:eastAsia="zh-CN" w:bidi="ar"/>
              </w:rPr>
              <w:t>50*50*1.2mm</w:t>
            </w:r>
            <w:r>
              <w:rPr>
                <w:rStyle w:val="31"/>
                <w:lang w:val="en-US" w:eastAsia="zh-CN" w:bidi="ar"/>
              </w:rPr>
              <w:t>方通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B9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4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7E575">
            <w:pPr>
              <w:keepNext w:val="0"/>
              <w:keepLines w:val="0"/>
              <w:widowControl/>
              <w:numPr>
                <w:ilvl w:val="-1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353695</wp:posOffset>
                  </wp:positionV>
                  <wp:extent cx="2613660" cy="2120900"/>
                  <wp:effectExtent l="0" t="0" r="15240" b="12700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66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参考图示：</w:t>
            </w:r>
          </w:p>
        </w:tc>
      </w:tr>
      <w:tr w14:paraId="79A22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A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主架顶上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Style w:val="30"/>
                <w:lang w:val="en-US" w:eastAsia="zh-CN" w:bidi="ar"/>
              </w:rPr>
              <w:t>50*25*1.2mm</w:t>
            </w:r>
            <w:r>
              <w:rPr>
                <w:rStyle w:val="31"/>
                <w:lang w:val="en-US" w:eastAsia="zh-CN" w:bidi="ar"/>
              </w:rPr>
              <w:t>扁通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8A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4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CF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AE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3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8A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主架斜撑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7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6分镀锌管</w:t>
            </w: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EF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986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C0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7BC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4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A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横梁拉力架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6F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Style w:val="30"/>
                <w:lang w:val="en-US" w:eastAsia="zh-CN" w:bidi="ar"/>
              </w:rPr>
              <w:t>40*20*1.2mm</w:t>
            </w:r>
            <w:r>
              <w:rPr>
                <w:rStyle w:val="31"/>
                <w:lang w:val="en-US" w:eastAsia="zh-CN" w:bidi="ar"/>
              </w:rPr>
              <w:t>扁通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9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2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1B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45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F8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1F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主柱剪刀架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3D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50*25*1.2mm扁通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A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93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A0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F2B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E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3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主柱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76*1.2mm圆管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4F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F1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48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1E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DE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C6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二、布料</w:t>
            </w:r>
          </w:p>
        </w:tc>
      </w:tr>
      <w:tr w14:paraId="57E0C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F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8C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顶部布料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A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pvc刀刮布</w:t>
            </w:r>
            <w:r>
              <w:rPr>
                <w:rFonts w:hint="eastAsia" w:cs="微软雅黑"/>
                <w:bCs w:val="0"/>
                <w:strike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650g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86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㎡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D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4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颜色：灰色</w:t>
            </w:r>
          </w:p>
        </w:tc>
      </w:tr>
      <w:tr w14:paraId="082E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35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三、技术参数及其他要求：</w:t>
            </w:r>
          </w:p>
        </w:tc>
      </w:tr>
      <w:tr w14:paraId="53331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6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C7E94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1.产品材质：钢构骨架采用Q235b镀锌钢材,应具备内外镀锌管特性。篷布选用PVC刀刮布≥650克。</w:t>
            </w:r>
          </w:p>
          <w:p w14:paraId="063297A5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2.产品尺寸：主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柱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7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2mm圆管，主柱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剪刀架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50*25*1.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扁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通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横梁拉力架≥40*20*1.2mm扁通，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主架底盘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50*50*1.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方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通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主架斜撑≥6分镀锌管，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主架顶上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≥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50*25*1.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2mm</w:t>
            </w:r>
            <w:r>
              <w:rPr>
                <w:rFonts w:hint="eastAsia" w:eastAsia="宋体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扁</w:t>
            </w: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通，篷布≥206㎡；</w:t>
            </w:r>
          </w:p>
          <w:p w14:paraId="4BEF41E6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3.产品颜色：钢构骨架（银色），篷布（灰色）；</w:t>
            </w:r>
          </w:p>
          <w:p w14:paraId="445F341C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default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shd w:val="clear" w:color="auto" w:fill="auto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主柱之间距离为1.33米。</w:t>
            </w:r>
          </w:p>
          <w:p w14:paraId="528CC08E">
            <w:pPr>
              <w:pStyle w:val="24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strike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微软雅黑"/>
                <w:bCs w:val="0"/>
                <w:kern w:val="0"/>
                <w:sz w:val="21"/>
                <w:szCs w:val="21"/>
                <w:highlight w:val="none"/>
                <w:lang w:val="en-US" w:eastAsia="zh-CN"/>
              </w:rPr>
              <w:t>5.安装所需的一切辅材、五金配件等均由供应商提供。</w:t>
            </w:r>
          </w:p>
        </w:tc>
      </w:tr>
      <w:bookmarkEnd w:id="3"/>
      <w:bookmarkEnd w:id="5"/>
    </w:tbl>
    <w:p w14:paraId="77B7EEEA">
      <w:pPr>
        <w:keepNext w:val="0"/>
        <w:keepLines w:val="0"/>
        <w:pageBreakBefore w:val="0"/>
        <w:kinsoku/>
        <w:overflowPunct/>
        <w:topLinePunct w:val="0"/>
        <w:bidi w:val="0"/>
        <w:spacing w:line="360" w:lineRule="exact"/>
        <w:textAlignment w:val="auto"/>
        <w:rPr>
          <w:rFonts w:hint="default" w:ascii="方正仿宋_GB2312" w:hAnsi="方正仿宋_GB2312" w:eastAsia="方正仿宋_GB2312" w:cs="方正仿宋_GB2312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FD611234-A5DC-49AA-A744-4EECF916BBB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929F8699-048A-447B-99CA-B292F460D1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ZIC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3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33D2EE9"/>
    <w:rsid w:val="03A74512"/>
    <w:rsid w:val="04C759F7"/>
    <w:rsid w:val="057F6DC9"/>
    <w:rsid w:val="05F257ED"/>
    <w:rsid w:val="06C758D4"/>
    <w:rsid w:val="076320FC"/>
    <w:rsid w:val="09F47CA3"/>
    <w:rsid w:val="0C6B4519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A4604F"/>
    <w:rsid w:val="18B218FB"/>
    <w:rsid w:val="1AA203EA"/>
    <w:rsid w:val="1B561FF1"/>
    <w:rsid w:val="1C523A9A"/>
    <w:rsid w:val="1CBF0F75"/>
    <w:rsid w:val="1D252720"/>
    <w:rsid w:val="1E464791"/>
    <w:rsid w:val="1E482711"/>
    <w:rsid w:val="1EB52D96"/>
    <w:rsid w:val="1EDE4409"/>
    <w:rsid w:val="1EEB2B60"/>
    <w:rsid w:val="1F8002F7"/>
    <w:rsid w:val="201933C0"/>
    <w:rsid w:val="20651CA3"/>
    <w:rsid w:val="20654C38"/>
    <w:rsid w:val="20E12C50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1A21BB9"/>
    <w:rsid w:val="32162C1E"/>
    <w:rsid w:val="324A5814"/>
    <w:rsid w:val="32CB7411"/>
    <w:rsid w:val="33525B69"/>
    <w:rsid w:val="336E0F92"/>
    <w:rsid w:val="343B3B0A"/>
    <w:rsid w:val="350E4A08"/>
    <w:rsid w:val="36374A2E"/>
    <w:rsid w:val="36474C6E"/>
    <w:rsid w:val="36981C2C"/>
    <w:rsid w:val="37627C26"/>
    <w:rsid w:val="38AC7863"/>
    <w:rsid w:val="3A0E2FA5"/>
    <w:rsid w:val="3ADF6106"/>
    <w:rsid w:val="3C1D466B"/>
    <w:rsid w:val="3C2776B7"/>
    <w:rsid w:val="3C2A3673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251DA8"/>
    <w:rsid w:val="4B703251"/>
    <w:rsid w:val="4B736055"/>
    <w:rsid w:val="4C5D29D8"/>
    <w:rsid w:val="4DD061D2"/>
    <w:rsid w:val="4DFB6F66"/>
    <w:rsid w:val="4E626EC6"/>
    <w:rsid w:val="4EAB488E"/>
    <w:rsid w:val="4FA204B3"/>
    <w:rsid w:val="4FB93F1E"/>
    <w:rsid w:val="4FE6773D"/>
    <w:rsid w:val="501D5595"/>
    <w:rsid w:val="503C7067"/>
    <w:rsid w:val="50400A4B"/>
    <w:rsid w:val="50B62615"/>
    <w:rsid w:val="515F706F"/>
    <w:rsid w:val="51E758AC"/>
    <w:rsid w:val="51F318FF"/>
    <w:rsid w:val="532A547F"/>
    <w:rsid w:val="53D23712"/>
    <w:rsid w:val="54871988"/>
    <w:rsid w:val="55DD6AF2"/>
    <w:rsid w:val="56312D95"/>
    <w:rsid w:val="56355E77"/>
    <w:rsid w:val="569814F9"/>
    <w:rsid w:val="569B2863"/>
    <w:rsid w:val="56EA209D"/>
    <w:rsid w:val="57101E86"/>
    <w:rsid w:val="572F3518"/>
    <w:rsid w:val="5739353A"/>
    <w:rsid w:val="57840E31"/>
    <w:rsid w:val="595F62FE"/>
    <w:rsid w:val="5A6D5D85"/>
    <w:rsid w:val="5AC36708"/>
    <w:rsid w:val="5B9A056E"/>
    <w:rsid w:val="5BC62A05"/>
    <w:rsid w:val="5BE21AA7"/>
    <w:rsid w:val="5E0B1E81"/>
    <w:rsid w:val="5E465293"/>
    <w:rsid w:val="5E7C710E"/>
    <w:rsid w:val="5EFD5F0A"/>
    <w:rsid w:val="6077743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0B1551"/>
    <w:rsid w:val="6E800B66"/>
    <w:rsid w:val="6E9303AE"/>
    <w:rsid w:val="6EC2067E"/>
    <w:rsid w:val="6F0831E2"/>
    <w:rsid w:val="708043D9"/>
    <w:rsid w:val="709541F4"/>
    <w:rsid w:val="70CB1B08"/>
    <w:rsid w:val="718B4551"/>
    <w:rsid w:val="72601DD4"/>
    <w:rsid w:val="72E82212"/>
    <w:rsid w:val="73546527"/>
    <w:rsid w:val="73CE320B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Salutation"/>
    <w:basedOn w:val="1"/>
    <w:next w:val="1"/>
    <w:qFormat/>
    <w:uiPriority w:val="0"/>
    <w:rPr>
      <w:szCs w:val="20"/>
    </w:rPr>
  </w:style>
  <w:style w:type="paragraph" w:styleId="6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5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5">
    <w:name w:val="Body Text First Indent"/>
    <w:basedOn w:val="6"/>
    <w:next w:val="1"/>
    <w:qFormat/>
    <w:uiPriority w:val="0"/>
    <w:pPr>
      <w:spacing w:after="120"/>
      <w:ind w:firstLine="420" w:firstLineChars="100"/>
    </w:pPr>
  </w:style>
  <w:style w:type="paragraph" w:styleId="16">
    <w:name w:val="Body Text First Indent 2"/>
    <w:basedOn w:val="7"/>
    <w:next w:val="15"/>
    <w:qFormat/>
    <w:uiPriority w:val="0"/>
    <w:pPr>
      <w:spacing w:after="120"/>
      <w:ind w:firstLine="420" w:firstLineChars="2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FollowedHyperlink"/>
    <w:basedOn w:val="19"/>
    <w:qFormat/>
    <w:uiPriority w:val="0"/>
    <w:rPr>
      <w:color w:val="800080"/>
      <w:u w:val="single"/>
    </w:rPr>
  </w:style>
  <w:style w:type="character" w:styleId="22">
    <w:name w:val="Hyperlink"/>
    <w:basedOn w:val="19"/>
    <w:qFormat/>
    <w:uiPriority w:val="0"/>
    <w:rPr>
      <w:color w:val="000000"/>
      <w:u w:val="none"/>
    </w:rPr>
  </w:style>
  <w:style w:type="paragraph" w:customStyle="1" w:styleId="23">
    <w:name w:val="标题 5（有编号）（绿盟科技）"/>
    <w:basedOn w:val="1"/>
    <w:next w:val="24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方正仿宋_GB2312"/>
      <w:b/>
      <w:sz w:val="24"/>
      <w:szCs w:val="28"/>
    </w:rPr>
  </w:style>
  <w:style w:type="paragraph" w:customStyle="1" w:styleId="24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5">
    <w:name w:val="纯文本 Char"/>
    <w:basedOn w:val="19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8">
    <w:name w:val="font101"/>
    <w:basedOn w:val="1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71"/>
    <w:basedOn w:val="1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0">
    <w:name w:val="font61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31">
    <w:name w:val="font13"/>
    <w:basedOn w:val="1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32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2393</Words>
  <Characters>2608</Characters>
  <Lines>21</Lines>
  <Paragraphs>6</Paragraphs>
  <TotalTime>0</TotalTime>
  <ScaleCrop>false</ScaleCrop>
  <LinksUpToDate>false</LinksUpToDate>
  <CharactersWithSpaces>2879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2025-04-24T01:38:48Z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319DE3BD482F4D1AA321432D96A0CB35_13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